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AE0" w:rsidRPr="003B0AE0" w:rsidRDefault="003B0AE0" w:rsidP="003B0AE0">
      <w:pPr>
        <w:shd w:val="clear" w:color="auto" w:fill="FFFFFF"/>
        <w:spacing w:after="100" w:afterAutospacing="1"/>
        <w:ind w:left="-567" w:right="-613"/>
        <w:jc w:val="center"/>
        <w:outlineLvl w:val="3"/>
        <w:rPr>
          <w:rFonts w:ascii="Open Sans" w:eastAsia="Times New Roman" w:hAnsi="Open Sans" w:cs="Open Sans"/>
          <w:b/>
          <w:bCs/>
          <w:kern w:val="0"/>
          <w:sz w:val="30"/>
          <w:szCs w:val="3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30"/>
          <w:szCs w:val="30"/>
          <w:lang w:eastAsia="ru-RU"/>
          <w14:ligatures w14:val="none"/>
        </w:rPr>
        <w:t>Contract Award</w:t>
      </w:r>
    </w:p>
    <w:p w:rsidR="003B0AE0" w:rsidRPr="003B0AE0" w:rsidRDefault="003B0AE0" w:rsidP="003B0AE0">
      <w:pPr>
        <w:shd w:val="clear" w:color="auto" w:fill="FFFFFF"/>
        <w:spacing w:after="100" w:afterAutospacing="1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Project: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P167790-Higher Education Project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Loan/Credit/TF Info: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IDA-65420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Bid/Contract Reference No: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MD-HASDEUUNI-352270-CS-CQS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Procurement Method: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CQS-Consultant Qualification Selection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Scope of Contract: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Development of the technical project for the installation of the internal network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Notice Version No: 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0</w:t>
      </w: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Date Notification of Award Issued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(YYYY/MM/DD)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2023/09/19</w:t>
      </w: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Duration of Contract</w:t>
      </w:r>
      <w:r>
        <w:rPr>
          <w:rFonts w:ascii="Open Sans" w:eastAsia="Times New Roman" w:hAnsi="Open Sans" w:cs="Open Sans"/>
          <w:kern w:val="0"/>
          <w:sz w:val="20"/>
          <w:szCs w:val="20"/>
          <w:lang w:val="en-GB" w:eastAsia="ru-RU"/>
          <w14:ligatures w14:val="none"/>
        </w:rPr>
        <w:t xml:space="preserve"> 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102 Day(s)</w:t>
      </w: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Minimum Qualifying Score</w:t>
      </w:r>
      <w:r>
        <w:rPr>
          <w:rFonts w:ascii="Open Sans" w:eastAsia="Times New Roman" w:hAnsi="Open Sans" w:cs="Open Sans"/>
          <w:kern w:val="0"/>
          <w:sz w:val="20"/>
          <w:szCs w:val="20"/>
          <w:lang w:val="en-GB" w:eastAsia="ru-RU"/>
          <w14:ligatures w14:val="none"/>
        </w:rPr>
        <w:t xml:space="preserve"> 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75</w:t>
      </w: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u w:val="single"/>
          <w:lang w:eastAsia="ru-RU"/>
          <w14:ligatures w14:val="none"/>
        </w:rPr>
        <w:t>Awarded Firm(s):</w:t>
      </w:r>
    </w:p>
    <w:p w:rsidR="003B0AE0" w:rsidRPr="003B0AE0" w:rsidRDefault="003B0AE0" w:rsidP="003B0AE0">
      <w:pPr>
        <w:shd w:val="clear" w:color="auto" w:fill="FFFFFF"/>
        <w:ind w:left="-567" w:right="-613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LVS PROJECT (788097)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mun. Chi</w:t>
      </w:r>
      <w:r>
        <w:rPr>
          <w:rFonts w:ascii="Open Sans" w:eastAsia="Times New Roman" w:hAnsi="Open Sans" w:cs="Open Sans"/>
          <w:kern w:val="0"/>
          <w:sz w:val="20"/>
          <w:szCs w:val="20"/>
          <w:lang w:val="ro-RO" w:eastAsia="ru-RU"/>
          <w14:ligatures w14:val="none"/>
        </w:rPr>
        <w:t>ș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in</w:t>
      </w:r>
      <w:r>
        <w:rPr>
          <w:rFonts w:ascii="Open Sans" w:eastAsia="Times New Roman" w:hAnsi="Open Sans" w:cs="Open Sans"/>
          <w:kern w:val="0"/>
          <w:sz w:val="20"/>
          <w:szCs w:val="20"/>
          <w:lang w:val="ro-RO" w:eastAsia="ru-RU"/>
          <w14:ligatures w14:val="none"/>
        </w:rPr>
        <w:t>ă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u, sec. Buiucani, str. Lupu Vasile, 61/2, ap.(of.) 104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Country: Moldova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Registry ID: 1017600042405</w:t>
      </w:r>
    </w:p>
    <w:p w:rsidR="003B0AE0" w:rsidRDefault="003B0AE0" w:rsidP="003B0AE0">
      <w:pPr>
        <w:ind w:left="-567" w:right="-613"/>
        <w:rPr>
          <w:lang w:val="ro-RO"/>
        </w:rPr>
      </w:pPr>
    </w:p>
    <w:p w:rsidR="003B0AE0" w:rsidRPr="003B0AE0" w:rsidRDefault="003B0AE0" w:rsidP="003B0AE0">
      <w:pPr>
        <w:shd w:val="clear" w:color="auto" w:fill="FFFFFF"/>
        <w:ind w:left="-567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Scores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4513"/>
        <w:gridCol w:w="3385"/>
      </w:tblGrid>
      <w:tr w:rsidR="003B0AE0" w:rsidRPr="003B0AE0" w:rsidTr="003B0AE0">
        <w:tc>
          <w:tcPr>
            <w:tcW w:w="2500" w:type="pct"/>
            <w:gridSpan w:val="2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Technical:</w:t>
            </w:r>
          </w:p>
        </w:tc>
        <w:tc>
          <w:tcPr>
            <w:tcW w:w="1500" w:type="pct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99.42</w:t>
            </w:r>
          </w:p>
        </w:tc>
      </w:tr>
      <w:tr w:rsidR="003B0AE0" w:rsidRPr="003B0AE0" w:rsidTr="003B0AE0">
        <w:tc>
          <w:tcPr>
            <w:tcW w:w="500" w:type="pct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Consultant Specific Experience: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</w:tr>
      <w:tr w:rsidR="003B0AE0" w:rsidRPr="003B0AE0" w:rsidTr="003B0AE0"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Methodology: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29.85</w:t>
            </w:r>
          </w:p>
        </w:tc>
      </w:tr>
      <w:tr w:rsidR="003B0AE0" w:rsidRPr="003B0AE0" w:rsidTr="003B0AE0"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Key Personnel: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29.57</w:t>
            </w:r>
          </w:p>
        </w:tc>
      </w:tr>
      <w:tr w:rsidR="003B0AE0" w:rsidRPr="003B0AE0" w:rsidTr="003B0AE0">
        <w:tc>
          <w:tcPr>
            <w:tcW w:w="0" w:type="auto"/>
            <w:gridSpan w:val="2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Financial: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1.00</w:t>
            </w:r>
          </w:p>
        </w:tc>
      </w:tr>
      <w:tr w:rsidR="003B0AE0" w:rsidRPr="003B0AE0" w:rsidTr="003B0AE0">
        <w:tc>
          <w:tcPr>
            <w:tcW w:w="0" w:type="auto"/>
            <w:gridSpan w:val="2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Combined: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99.42</w:t>
            </w:r>
          </w:p>
        </w:tc>
      </w:tr>
      <w:tr w:rsidR="003B0AE0" w:rsidRPr="003B0AE0" w:rsidTr="003B0AE0">
        <w:tc>
          <w:tcPr>
            <w:tcW w:w="0" w:type="auto"/>
            <w:gridSpan w:val="2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:rsidR="003B0AE0" w:rsidRPr="003B0AE0" w:rsidRDefault="003B0AE0" w:rsidP="003B0AE0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B0AE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</w:tr>
    </w:tbl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Final Evaluation Price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MDL 124000.00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Signed Contract Price</w:t>
      </w: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br/>
        <w:t>MDL 124000.00</w:t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/>
          <w14:ligatures w14:val="none"/>
        </w:rPr>
        <w:t>Price:</w:t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Currency:</w:t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Amount:</w:t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Moldovan Leu (Moldovan Leu)</w:t>
      </w:r>
    </w:p>
    <w:p w:rsidR="003B0AE0" w:rsidRPr="003B0AE0" w:rsidRDefault="003B0AE0" w:rsidP="003B0AE0">
      <w:pPr>
        <w:shd w:val="clear" w:color="auto" w:fill="FFFFFF"/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</w:pPr>
      <w:r w:rsidRPr="003B0AE0">
        <w:rPr>
          <w:rFonts w:ascii="Open Sans" w:eastAsia="Times New Roman" w:hAnsi="Open Sans" w:cs="Open Sans"/>
          <w:kern w:val="0"/>
          <w:sz w:val="20"/>
          <w:szCs w:val="20"/>
          <w:lang w:eastAsia="ru-RU"/>
          <w14:ligatures w14:val="none"/>
        </w:rPr>
        <w:t>124000.00</w:t>
      </w:r>
    </w:p>
    <w:p w:rsidR="003B0AE0" w:rsidRPr="003B0AE0" w:rsidRDefault="003B0AE0" w:rsidP="003B0AE0">
      <w:pPr>
        <w:ind w:left="-567" w:right="-613"/>
        <w:rPr>
          <w:lang w:val="ro-RO"/>
        </w:rPr>
      </w:pPr>
    </w:p>
    <w:sectPr w:rsidR="003B0AE0" w:rsidRPr="003B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E0"/>
    <w:rsid w:val="003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058368"/>
  <w15:chartTrackingRefBased/>
  <w15:docId w15:val="{1355F2E6-F2DE-7F42-847C-00D524C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0A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AE0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B0A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desc-word-wrap">
    <w:name w:val="desc-word-wrap"/>
    <w:basedOn w:val="a0"/>
    <w:rsid w:val="003B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1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shi Nikushor</dc:creator>
  <cp:keywords/>
  <dc:description/>
  <cp:lastModifiedBy>Alina shi Nikushor</cp:lastModifiedBy>
  <cp:revision>1</cp:revision>
  <dcterms:created xsi:type="dcterms:W3CDTF">2023-11-21T21:25:00Z</dcterms:created>
  <dcterms:modified xsi:type="dcterms:W3CDTF">2023-11-21T21:28:00Z</dcterms:modified>
</cp:coreProperties>
</file>